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F92B0" w14:textId="77777777" w:rsidR="00411CCA" w:rsidRDefault="00411CCA"/>
    <w:p w14:paraId="3BBB55AF" w14:textId="77777777" w:rsidR="003B0130" w:rsidRDefault="003B0130" w:rsidP="00716761">
      <w:pPr>
        <w:pStyle w:val="Kopfzeile"/>
        <w:jc w:val="center"/>
        <w:rPr>
          <w:rFonts w:ascii="Arial Narrow" w:hAnsi="Arial Narrow"/>
          <w:b/>
          <w:sz w:val="28"/>
          <w:szCs w:val="28"/>
        </w:rPr>
      </w:pPr>
    </w:p>
    <w:p w14:paraId="1CD2FC0F" w14:textId="77777777" w:rsidR="00716761" w:rsidRPr="00716761" w:rsidRDefault="00716761" w:rsidP="00716761">
      <w:pPr>
        <w:pStyle w:val="Kopfzeile"/>
        <w:jc w:val="center"/>
        <w:rPr>
          <w:rFonts w:ascii="Arial Narrow" w:hAnsi="Arial Narrow"/>
          <w:b/>
          <w:sz w:val="28"/>
          <w:szCs w:val="28"/>
        </w:rPr>
      </w:pPr>
      <w:r>
        <w:rPr>
          <w:rFonts w:ascii="Arial Narrow" w:hAnsi="Arial Narrow"/>
          <w:b/>
          <w:sz w:val="28"/>
          <w:szCs w:val="28"/>
        </w:rPr>
        <w:t>Angebote</w:t>
      </w:r>
      <w:r w:rsidR="005131A4">
        <w:rPr>
          <w:rFonts w:ascii="Arial Narrow" w:hAnsi="Arial Narrow"/>
          <w:b/>
          <w:sz w:val="28"/>
          <w:szCs w:val="28"/>
        </w:rPr>
        <w:t xml:space="preserve"> für die Jahrgangsstufe 10</w:t>
      </w:r>
      <w:r w:rsidR="00B70ABA">
        <w:rPr>
          <w:rFonts w:ascii="Arial Narrow" w:hAnsi="Arial Narrow"/>
          <w:b/>
          <w:sz w:val="28"/>
          <w:szCs w:val="28"/>
        </w:rPr>
        <w:t>G</w:t>
      </w:r>
    </w:p>
    <w:p w14:paraId="651C8AFD" w14:textId="77777777" w:rsidR="00716761" w:rsidRDefault="00716761"/>
    <w:p w14:paraId="130CE6F3" w14:textId="77777777" w:rsidR="00716761" w:rsidRDefault="00716761"/>
    <w:p w14:paraId="7104C65A" w14:textId="77777777" w:rsidR="003B0130" w:rsidRDefault="003B0130" w:rsidP="00716761">
      <w:pPr>
        <w:rPr>
          <w:rFonts w:ascii="Arial Narrow" w:hAnsi="Arial Narrow"/>
          <w:b/>
          <w:sz w:val="28"/>
          <w:u w:val="single"/>
        </w:rPr>
      </w:pPr>
    </w:p>
    <w:p w14:paraId="5F3A4EDF" w14:textId="77777777" w:rsidR="00716761" w:rsidRPr="00716761" w:rsidRDefault="00716761" w:rsidP="00716761">
      <w:pPr>
        <w:rPr>
          <w:rFonts w:ascii="Arial Narrow" w:hAnsi="Arial Narrow"/>
          <w:b/>
          <w:sz w:val="28"/>
          <w:u w:val="single"/>
        </w:rPr>
      </w:pPr>
      <w:r w:rsidRPr="00716761">
        <w:rPr>
          <w:rFonts w:ascii="Arial Narrow" w:hAnsi="Arial Narrow"/>
          <w:b/>
          <w:sz w:val="28"/>
          <w:u w:val="single"/>
        </w:rPr>
        <w:t>W</w:t>
      </w:r>
      <w:r w:rsidR="00B70ABA">
        <w:rPr>
          <w:rFonts w:ascii="Arial Narrow" w:hAnsi="Arial Narrow"/>
          <w:b/>
          <w:sz w:val="28"/>
          <w:u w:val="single"/>
        </w:rPr>
        <w:t>AHL</w:t>
      </w:r>
      <w:r w:rsidRPr="00716761">
        <w:rPr>
          <w:rFonts w:ascii="Arial Narrow" w:hAnsi="Arial Narrow"/>
          <w:b/>
          <w:sz w:val="28"/>
          <w:u w:val="single"/>
        </w:rPr>
        <w:t>UNTERRICHT</w:t>
      </w:r>
    </w:p>
    <w:p w14:paraId="5AF0BBAB" w14:textId="77777777" w:rsidR="00716761" w:rsidRPr="00716761" w:rsidRDefault="00716761" w:rsidP="00716761">
      <w:pPr>
        <w:rPr>
          <w:rFonts w:ascii="Arial Narrow" w:hAnsi="Arial Narrow"/>
          <w:b/>
          <w:sz w:val="28"/>
        </w:rPr>
      </w:pPr>
    </w:p>
    <w:p w14:paraId="605C7639" w14:textId="77777777" w:rsidR="003B0130" w:rsidRDefault="003B0130" w:rsidP="007E1578">
      <w:pPr>
        <w:rPr>
          <w:rFonts w:ascii="Arial Narrow" w:hAnsi="Arial Narrow"/>
          <w:b/>
          <w:szCs w:val="24"/>
          <w:u w:val="single"/>
        </w:rPr>
      </w:pPr>
    </w:p>
    <w:p w14:paraId="56304026" w14:textId="77777777" w:rsidR="003B0130" w:rsidRDefault="003B0130" w:rsidP="007E1578">
      <w:pPr>
        <w:rPr>
          <w:rFonts w:ascii="Arial Narrow" w:hAnsi="Arial Narrow"/>
          <w:b/>
          <w:szCs w:val="24"/>
          <w:u w:val="single"/>
        </w:rPr>
      </w:pPr>
    </w:p>
    <w:p w14:paraId="1419CAAC" w14:textId="77777777" w:rsidR="003B0130" w:rsidRDefault="003B0130" w:rsidP="007E1578">
      <w:pPr>
        <w:rPr>
          <w:rFonts w:ascii="Arial Narrow" w:hAnsi="Arial Narrow"/>
          <w:b/>
          <w:szCs w:val="24"/>
          <w:u w:val="single"/>
        </w:rPr>
      </w:pPr>
    </w:p>
    <w:p w14:paraId="3C80EC4C" w14:textId="77777777" w:rsidR="007E1578" w:rsidRPr="008D370B" w:rsidRDefault="00FE607C" w:rsidP="008D370B">
      <w:pPr>
        <w:spacing w:line="276" w:lineRule="auto"/>
        <w:rPr>
          <w:rFonts w:ascii="Arial Narrow" w:hAnsi="Arial Narrow"/>
          <w:sz w:val="22"/>
          <w:szCs w:val="22"/>
        </w:rPr>
      </w:pPr>
      <w:r w:rsidRPr="008D370B">
        <w:rPr>
          <w:rFonts w:ascii="Arial Narrow" w:hAnsi="Arial Narrow"/>
          <w:b/>
          <w:sz w:val="22"/>
          <w:szCs w:val="22"/>
          <w:u w:val="single"/>
        </w:rPr>
        <w:t>Informatik</w:t>
      </w:r>
      <w:r w:rsidR="007E1578" w:rsidRPr="008D370B">
        <w:rPr>
          <w:rFonts w:ascii="Arial Narrow" w:hAnsi="Arial Narrow"/>
          <w:b/>
          <w:sz w:val="22"/>
          <w:szCs w:val="22"/>
        </w:rPr>
        <w:tab/>
      </w:r>
      <w:r w:rsidR="007E1578" w:rsidRPr="008D370B">
        <w:rPr>
          <w:rFonts w:ascii="Arial Narrow" w:hAnsi="Arial Narrow"/>
          <w:b/>
          <w:sz w:val="22"/>
          <w:szCs w:val="22"/>
        </w:rPr>
        <w:tab/>
      </w:r>
      <w:r w:rsidR="007E1578" w:rsidRPr="008D370B">
        <w:rPr>
          <w:rFonts w:ascii="Arial Narrow" w:hAnsi="Arial Narrow"/>
          <w:b/>
          <w:sz w:val="22"/>
          <w:szCs w:val="22"/>
        </w:rPr>
        <w:tab/>
      </w:r>
      <w:r w:rsidR="007E1578" w:rsidRPr="008D370B">
        <w:rPr>
          <w:rFonts w:ascii="Arial Narrow" w:hAnsi="Arial Narrow"/>
          <w:b/>
          <w:sz w:val="22"/>
          <w:szCs w:val="22"/>
        </w:rPr>
        <w:tab/>
      </w:r>
      <w:r w:rsidR="007E1578" w:rsidRPr="008D370B">
        <w:rPr>
          <w:rFonts w:ascii="Arial Narrow" w:hAnsi="Arial Narrow"/>
          <w:b/>
          <w:sz w:val="22"/>
          <w:szCs w:val="22"/>
        </w:rPr>
        <w:tab/>
      </w:r>
      <w:r w:rsidR="007E1578" w:rsidRPr="008D370B">
        <w:rPr>
          <w:rFonts w:ascii="Arial Narrow" w:hAnsi="Arial Narrow"/>
          <w:b/>
          <w:sz w:val="22"/>
          <w:szCs w:val="22"/>
        </w:rPr>
        <w:tab/>
      </w:r>
      <w:r w:rsidR="007E1578" w:rsidRPr="008D370B">
        <w:rPr>
          <w:rFonts w:ascii="Arial Narrow" w:hAnsi="Arial Narrow"/>
          <w:b/>
          <w:sz w:val="22"/>
          <w:szCs w:val="22"/>
        </w:rPr>
        <w:tab/>
      </w:r>
      <w:r w:rsidR="007E1578" w:rsidRPr="008D370B">
        <w:rPr>
          <w:rFonts w:ascii="Arial Narrow" w:hAnsi="Arial Narrow"/>
          <w:b/>
          <w:sz w:val="22"/>
          <w:szCs w:val="22"/>
        </w:rPr>
        <w:tab/>
      </w:r>
      <w:r w:rsidRPr="008D370B">
        <w:rPr>
          <w:rFonts w:ascii="Arial Narrow" w:hAnsi="Arial Narrow"/>
          <w:b/>
          <w:sz w:val="22"/>
          <w:szCs w:val="22"/>
        </w:rPr>
        <w:tab/>
      </w:r>
    </w:p>
    <w:p w14:paraId="38F5E1D9" w14:textId="77777777" w:rsidR="007E1578" w:rsidRPr="008D370B" w:rsidRDefault="007E1578" w:rsidP="008D370B">
      <w:pPr>
        <w:spacing w:line="276" w:lineRule="auto"/>
        <w:rPr>
          <w:rFonts w:ascii="Arial Narrow" w:hAnsi="Arial Narrow"/>
          <w:b/>
          <w:sz w:val="22"/>
          <w:szCs w:val="22"/>
          <w:u w:val="single"/>
        </w:rPr>
      </w:pPr>
    </w:p>
    <w:tbl>
      <w:tblPr>
        <w:tblStyle w:val="Tabellenraster"/>
        <w:tblW w:w="10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0"/>
        <w:gridCol w:w="5300"/>
      </w:tblGrid>
      <w:tr w:rsidR="007E1578" w:rsidRPr="008D370B" w14:paraId="0CBF42FA" w14:textId="77777777" w:rsidTr="008D370B">
        <w:trPr>
          <w:trHeight w:val="2791"/>
        </w:trPr>
        <w:tc>
          <w:tcPr>
            <w:tcW w:w="5300" w:type="dxa"/>
          </w:tcPr>
          <w:p w14:paraId="4BE60B30" w14:textId="549C4403" w:rsidR="007E1578" w:rsidRPr="008D370B" w:rsidRDefault="007E1578" w:rsidP="008D370B">
            <w:pPr>
              <w:pStyle w:val="Textkrper"/>
              <w:spacing w:line="276" w:lineRule="auto"/>
              <w:jc w:val="both"/>
              <w:rPr>
                <w:rFonts w:ascii="Arial Narrow" w:hAnsi="Arial Narrow"/>
                <w:sz w:val="22"/>
                <w:szCs w:val="22"/>
              </w:rPr>
            </w:pPr>
            <w:r w:rsidRPr="008D370B">
              <w:rPr>
                <w:rFonts w:ascii="Arial Narrow" w:hAnsi="Arial Narrow"/>
                <w:sz w:val="22"/>
                <w:szCs w:val="22"/>
              </w:rPr>
              <w:t xml:space="preserve">Nachdem ihr euch in den zurückliegenden Jahren Grundkenntnisse in der Informationstechnik angeeignet habt und einige Anwendungsprogramme kennengelernt habt, gilt dieses Angebot all denjenigen, die sich intensiver mit der Informationsverarbeitung am Computer beschäftigen möchten. Ziel dieses Kurses ist es, die Arbeitsweise des Computers genauer kennenzulernen, um später selbst programmiertechnisch Einfluss darauf nehmen zu können. </w:t>
            </w:r>
          </w:p>
        </w:tc>
        <w:tc>
          <w:tcPr>
            <w:tcW w:w="5300" w:type="dxa"/>
          </w:tcPr>
          <w:p w14:paraId="5348039B" w14:textId="32D3D199" w:rsidR="007E1578" w:rsidRPr="008D370B" w:rsidRDefault="008D370B" w:rsidP="008D370B">
            <w:pPr>
              <w:spacing w:line="276" w:lineRule="auto"/>
              <w:rPr>
                <w:rFonts w:ascii="Arial Narrow" w:hAnsi="Arial Narrow"/>
                <w:b/>
                <w:sz w:val="22"/>
                <w:szCs w:val="22"/>
              </w:rPr>
            </w:pPr>
            <w:r w:rsidRPr="008D370B">
              <w:rPr>
                <w:rFonts w:ascii="Arial Narrow" w:hAnsi="Arial Narrow"/>
                <w:noProof/>
                <w:sz w:val="22"/>
                <w:szCs w:val="22"/>
              </w:rPr>
              <w:drawing>
                <wp:anchor distT="0" distB="0" distL="114300" distR="114300" simplePos="0" relativeHeight="251660800" behindDoc="1" locked="0" layoutInCell="1" allowOverlap="1" wp14:anchorId="0945ECE0" wp14:editId="6E0664AB">
                  <wp:simplePos x="0" y="0"/>
                  <wp:positionH relativeFrom="column">
                    <wp:posOffset>458470</wp:posOffset>
                  </wp:positionH>
                  <wp:positionV relativeFrom="paragraph">
                    <wp:posOffset>635</wp:posOffset>
                  </wp:positionV>
                  <wp:extent cx="1285875" cy="1285875"/>
                  <wp:effectExtent l="0" t="0" r="9525" b="9525"/>
                  <wp:wrapTight wrapText="bothSides">
                    <wp:wrapPolygon edited="0">
                      <wp:start x="0" y="0"/>
                      <wp:lineTo x="0" y="21440"/>
                      <wp:lineTo x="21440" y="21440"/>
                      <wp:lineTo x="2144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079395A" w14:textId="77777777" w:rsidR="002F639A" w:rsidRPr="008D370B" w:rsidRDefault="002F639A" w:rsidP="008D370B">
      <w:pPr>
        <w:spacing w:line="276" w:lineRule="auto"/>
        <w:rPr>
          <w:rFonts w:ascii="Arial Narrow" w:hAnsi="Arial Narrow"/>
          <w:b/>
          <w:sz w:val="22"/>
          <w:szCs w:val="22"/>
          <w:u w:val="single"/>
        </w:rPr>
      </w:pPr>
    </w:p>
    <w:p w14:paraId="659A04F0" w14:textId="77777777" w:rsidR="007E1578" w:rsidRPr="008D370B" w:rsidRDefault="007E1578" w:rsidP="008D370B">
      <w:pPr>
        <w:spacing w:line="276" w:lineRule="auto"/>
        <w:rPr>
          <w:rFonts w:ascii="Arial Narrow" w:hAnsi="Arial Narrow"/>
          <w:b/>
          <w:sz w:val="22"/>
          <w:szCs w:val="22"/>
          <w:u w:val="single"/>
        </w:rPr>
      </w:pPr>
    </w:p>
    <w:p w14:paraId="60BC63D2" w14:textId="77777777" w:rsidR="003B0130" w:rsidRPr="008D370B" w:rsidRDefault="003B0130" w:rsidP="008D370B">
      <w:pPr>
        <w:spacing w:line="276" w:lineRule="auto"/>
        <w:rPr>
          <w:rFonts w:ascii="Arial Narrow" w:hAnsi="Arial Narrow"/>
          <w:b/>
          <w:sz w:val="22"/>
          <w:szCs w:val="22"/>
          <w:u w:val="single"/>
        </w:rPr>
      </w:pPr>
    </w:p>
    <w:p w14:paraId="5411D013" w14:textId="77777777" w:rsidR="00B70ABA" w:rsidRPr="008D370B" w:rsidRDefault="007E1578" w:rsidP="008D370B">
      <w:pPr>
        <w:spacing w:line="276" w:lineRule="auto"/>
        <w:rPr>
          <w:rFonts w:ascii="Arial Narrow" w:hAnsi="Arial Narrow"/>
          <w:b/>
          <w:sz w:val="22"/>
          <w:szCs w:val="22"/>
        </w:rPr>
      </w:pPr>
      <w:r w:rsidRPr="008D370B">
        <w:rPr>
          <w:rFonts w:ascii="Arial Narrow" w:hAnsi="Arial Narrow"/>
          <w:b/>
          <w:sz w:val="22"/>
          <w:szCs w:val="22"/>
          <w:u w:val="single"/>
        </w:rPr>
        <w:t>Vorbereitung auf die Oberstufe</w:t>
      </w:r>
      <w:r w:rsidR="00B70ABA" w:rsidRPr="008D370B">
        <w:rPr>
          <w:rFonts w:ascii="Arial Narrow" w:hAnsi="Arial Narrow"/>
          <w:b/>
          <w:sz w:val="22"/>
          <w:szCs w:val="22"/>
        </w:rPr>
        <w:tab/>
      </w:r>
      <w:r w:rsidR="00B70ABA" w:rsidRPr="008D370B">
        <w:rPr>
          <w:rFonts w:ascii="Arial Narrow" w:hAnsi="Arial Narrow"/>
          <w:b/>
          <w:sz w:val="22"/>
          <w:szCs w:val="22"/>
        </w:rPr>
        <w:tab/>
      </w:r>
      <w:r w:rsidR="00B70ABA" w:rsidRPr="008D370B">
        <w:rPr>
          <w:rFonts w:ascii="Arial Narrow" w:hAnsi="Arial Narrow"/>
          <w:b/>
          <w:sz w:val="22"/>
          <w:szCs w:val="22"/>
        </w:rPr>
        <w:tab/>
      </w:r>
    </w:p>
    <w:p w14:paraId="4A683F25" w14:textId="77777777" w:rsidR="00B70ABA" w:rsidRPr="008D370B" w:rsidRDefault="003723C2" w:rsidP="008D370B">
      <w:pPr>
        <w:spacing w:line="276" w:lineRule="auto"/>
        <w:rPr>
          <w:rFonts w:ascii="Arial Narrow" w:hAnsi="Arial Narrow"/>
          <w:b/>
          <w:sz w:val="22"/>
          <w:szCs w:val="22"/>
        </w:rPr>
      </w:pPr>
      <w:r w:rsidRPr="008D370B">
        <w:rPr>
          <w:rFonts w:ascii="Arial Narrow" w:hAnsi="Arial Narrow"/>
          <w:noProof/>
          <w:sz w:val="22"/>
          <w:szCs w:val="22"/>
        </w:rPr>
        <w:drawing>
          <wp:anchor distT="0" distB="0" distL="114300" distR="114300" simplePos="0" relativeHeight="251655680" behindDoc="1" locked="0" layoutInCell="1" allowOverlap="1" wp14:anchorId="5B25DCAE" wp14:editId="55398D19">
            <wp:simplePos x="0" y="0"/>
            <wp:positionH relativeFrom="column">
              <wp:posOffset>3490595</wp:posOffset>
            </wp:positionH>
            <wp:positionV relativeFrom="paragraph">
              <wp:posOffset>99695</wp:posOffset>
            </wp:positionV>
            <wp:extent cx="2085975" cy="1257300"/>
            <wp:effectExtent l="0" t="0" r="9525" b="0"/>
            <wp:wrapTight wrapText="bothSides">
              <wp:wrapPolygon edited="0">
                <wp:start x="0" y="0"/>
                <wp:lineTo x="0" y="21273"/>
                <wp:lineTo x="21501" y="21273"/>
                <wp:lineTo x="21501" y="0"/>
                <wp:lineTo x="0" y="0"/>
              </wp:wrapPolygon>
            </wp:wrapTight>
            <wp:docPr id="2" name="Grafik 2" descr="C:\Users\LUSD01\Downloads\Laufbahnpla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SD01\Downloads\Laufbahnplanu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B4AE8" w14:textId="77777777" w:rsidR="003723C2" w:rsidRPr="008D370B" w:rsidRDefault="007A644C" w:rsidP="008D370B">
      <w:pPr>
        <w:spacing w:line="276" w:lineRule="auto"/>
        <w:jc w:val="both"/>
        <w:rPr>
          <w:rFonts w:ascii="Arial Narrow" w:hAnsi="Arial Narrow"/>
          <w:sz w:val="22"/>
          <w:szCs w:val="22"/>
          <w:lang w:eastAsia="x-none"/>
        </w:rPr>
      </w:pPr>
      <w:r w:rsidRPr="008D370B">
        <w:rPr>
          <w:rFonts w:ascii="Arial Narrow" w:hAnsi="Arial Narrow"/>
          <w:sz w:val="22"/>
          <w:szCs w:val="22"/>
          <w:lang w:eastAsia="x-none"/>
        </w:rPr>
        <w:t>Im Kurs werden die Lerninhalte der Mittelstufe unter dem Blickwinkel der Oberstufe an Beispielen thematisiert. Die Verwendung von Operatoren und Regeln werden an gängigen Aufgabenformaten erläutert und in komplexe Sachverhalte eingebettet. Verschiedene Analysetechniken werden vorgestellt, angewendet und mit Lerntipps versehen.</w:t>
      </w:r>
    </w:p>
    <w:p w14:paraId="0F855F4E" w14:textId="77777777" w:rsidR="003723C2" w:rsidRPr="007A644C" w:rsidRDefault="003723C2" w:rsidP="003723C2">
      <w:pPr>
        <w:rPr>
          <w:rFonts w:ascii="Chicago" w:hAnsi="Chicago"/>
          <w:sz w:val="20"/>
          <w:lang w:eastAsia="x-none"/>
        </w:rPr>
      </w:pPr>
    </w:p>
    <w:p w14:paraId="0AA5EF95" w14:textId="77777777" w:rsidR="003723C2" w:rsidRDefault="003723C2" w:rsidP="003723C2">
      <w:pPr>
        <w:rPr>
          <w:rFonts w:ascii="Chicago" w:hAnsi="Chicago"/>
          <w:sz w:val="20"/>
          <w:lang w:val="x-none" w:eastAsia="x-none"/>
        </w:rPr>
      </w:pPr>
    </w:p>
    <w:p w14:paraId="1AE4DC1B" w14:textId="13BA4FC3" w:rsidR="00392913" w:rsidRDefault="00392913" w:rsidP="003723C2">
      <w:pPr>
        <w:rPr>
          <w:rFonts w:ascii="Chicago" w:hAnsi="Chicago"/>
          <w:sz w:val="20"/>
          <w:lang w:val="x-none" w:eastAsia="x-none"/>
        </w:rPr>
      </w:pPr>
    </w:p>
    <w:p w14:paraId="4C7D8F02" w14:textId="77777777" w:rsidR="00FC4EA1" w:rsidRDefault="00FC4EA1" w:rsidP="00FC4EA1">
      <w:pPr>
        <w:tabs>
          <w:tab w:val="left" w:pos="2625"/>
        </w:tabs>
        <w:rPr>
          <w:rFonts w:ascii="Arial Narrow" w:hAnsi="Arial Narrow"/>
          <w:b/>
          <w:sz w:val="22"/>
          <w:szCs w:val="22"/>
          <w:u w:val="single"/>
        </w:rPr>
      </w:pPr>
      <w:r>
        <w:rPr>
          <w:rFonts w:ascii="Arial Narrow" w:hAnsi="Arial Narrow"/>
          <w:b/>
          <w:sz w:val="22"/>
          <w:szCs w:val="22"/>
          <w:u w:val="single"/>
        </w:rPr>
        <w:t>Sportkurse (Sportneigungsgruppen)</w:t>
      </w:r>
    </w:p>
    <w:p w14:paraId="07E42CAD" w14:textId="77777777" w:rsidR="00FC4EA1" w:rsidRDefault="00FC4EA1" w:rsidP="00FC4EA1">
      <w:pPr>
        <w:rPr>
          <w:rFonts w:ascii="Arial Narrow" w:hAnsi="Arial Narrow"/>
          <w:b/>
          <w:sz w:val="22"/>
          <w:u w:val="single"/>
        </w:rPr>
      </w:pPr>
    </w:p>
    <w:p w14:paraId="5792A05E" w14:textId="11031711" w:rsidR="00FC4EA1" w:rsidRDefault="00FC4EA1" w:rsidP="00FC4EA1">
      <w:pPr>
        <w:spacing w:line="276" w:lineRule="auto"/>
        <w:jc w:val="both"/>
        <w:rPr>
          <w:rFonts w:ascii="Arial Narrow" w:hAnsi="Arial Narrow"/>
          <w:sz w:val="22"/>
          <w:szCs w:val="22"/>
        </w:rPr>
      </w:pPr>
      <w:r>
        <w:rPr>
          <w:noProof/>
        </w:rPr>
        <w:drawing>
          <wp:anchor distT="0" distB="0" distL="114300" distR="114300" simplePos="0" relativeHeight="251662848" behindDoc="1" locked="0" layoutInCell="1" allowOverlap="1" wp14:anchorId="48B114F3" wp14:editId="29A744B2">
            <wp:simplePos x="0" y="0"/>
            <wp:positionH relativeFrom="column">
              <wp:posOffset>3729355</wp:posOffset>
            </wp:positionH>
            <wp:positionV relativeFrom="paragraph">
              <wp:posOffset>8890</wp:posOffset>
            </wp:positionV>
            <wp:extent cx="2012315" cy="1134110"/>
            <wp:effectExtent l="0" t="0" r="6985" b="8890"/>
            <wp:wrapTight wrapText="bothSides">
              <wp:wrapPolygon edited="0">
                <wp:start x="0" y="0"/>
                <wp:lineTo x="0" y="21406"/>
                <wp:lineTo x="21470" y="21406"/>
                <wp:lineTo x="2147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315" cy="11341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sz w:val="22"/>
          <w:szCs w:val="22"/>
        </w:rPr>
        <w:t>Alle Schüler/innen der 9. Und 10. Klassen (</w:t>
      </w:r>
      <w:proofErr w:type="gramStart"/>
      <w:r>
        <w:rPr>
          <w:rFonts w:ascii="Arial Narrow" w:hAnsi="Arial Narrow"/>
          <w:sz w:val="22"/>
          <w:szCs w:val="22"/>
        </w:rPr>
        <w:t>H,R</w:t>
      </w:r>
      <w:proofErr w:type="gramEnd"/>
      <w:r>
        <w:rPr>
          <w:rFonts w:ascii="Arial Narrow" w:hAnsi="Arial Narrow"/>
          <w:sz w:val="22"/>
          <w:szCs w:val="22"/>
        </w:rPr>
        <w:t xml:space="preserve">,G-Zweig) wählen schulformübergreifend im </w:t>
      </w:r>
      <w:r>
        <w:rPr>
          <w:rFonts w:ascii="Arial Narrow" w:hAnsi="Arial Narrow"/>
          <w:b/>
          <w:sz w:val="22"/>
          <w:szCs w:val="22"/>
        </w:rPr>
        <w:t xml:space="preserve">Fach Sport </w:t>
      </w:r>
      <w:r>
        <w:rPr>
          <w:rFonts w:ascii="Arial Narrow" w:hAnsi="Arial Narrow"/>
          <w:sz w:val="22"/>
          <w:szCs w:val="22"/>
        </w:rPr>
        <w:t xml:space="preserve"> zwischen  verschiedenen Kursangeboten.</w:t>
      </w:r>
    </w:p>
    <w:p w14:paraId="2F1F26D8" w14:textId="77777777" w:rsidR="00FC4EA1" w:rsidRDefault="00FC4EA1" w:rsidP="00FC4EA1">
      <w:pPr>
        <w:spacing w:line="276" w:lineRule="auto"/>
        <w:jc w:val="both"/>
        <w:rPr>
          <w:rFonts w:ascii="Arial Narrow" w:hAnsi="Arial Narrow"/>
          <w:sz w:val="22"/>
          <w:szCs w:val="22"/>
        </w:rPr>
      </w:pPr>
      <w:r>
        <w:rPr>
          <w:rFonts w:ascii="Arial Narrow" w:hAnsi="Arial Narrow"/>
          <w:sz w:val="22"/>
          <w:szCs w:val="22"/>
        </w:rPr>
        <w:t xml:space="preserve">Dabei gilt: Jede Schülerin und jeder Schüler wählt sich in eine </w:t>
      </w:r>
      <w:r>
        <w:rPr>
          <w:rFonts w:ascii="Arial Narrow" w:hAnsi="Arial Narrow"/>
          <w:sz w:val="22"/>
          <w:szCs w:val="22"/>
          <w:u w:val="single"/>
        </w:rPr>
        <w:t>Sportartenkombination</w:t>
      </w:r>
      <w:r>
        <w:rPr>
          <w:rFonts w:ascii="Arial Narrow" w:hAnsi="Arial Narrow"/>
          <w:sz w:val="22"/>
          <w:szCs w:val="22"/>
        </w:rPr>
        <w:t xml:space="preserve"> für das </w:t>
      </w:r>
      <w:r>
        <w:rPr>
          <w:rFonts w:ascii="Arial Narrow" w:hAnsi="Arial Narrow"/>
          <w:sz w:val="22"/>
          <w:szCs w:val="22"/>
          <w:u w:val="single"/>
        </w:rPr>
        <w:t>ganze Schuljahr</w:t>
      </w:r>
      <w:r>
        <w:rPr>
          <w:rFonts w:ascii="Arial Narrow" w:hAnsi="Arial Narrow"/>
          <w:sz w:val="22"/>
          <w:szCs w:val="22"/>
        </w:rPr>
        <w:t xml:space="preserve"> ein. Die Sportarten bilden </w:t>
      </w:r>
      <w:r>
        <w:rPr>
          <w:rFonts w:ascii="Arial Narrow" w:hAnsi="Arial Narrow"/>
          <w:b/>
          <w:sz w:val="22"/>
          <w:szCs w:val="22"/>
        </w:rPr>
        <w:t>drei von vier Schwerpunkten</w:t>
      </w:r>
      <w:r>
        <w:rPr>
          <w:rFonts w:ascii="Arial Narrow" w:hAnsi="Arial Narrow"/>
          <w:sz w:val="22"/>
          <w:szCs w:val="22"/>
        </w:rPr>
        <w:t xml:space="preserve"> des Schuljahres! Der vierte Schwerpunkt wird zu Beginn des Schuljahres noch festgelegt.</w:t>
      </w:r>
      <w:r>
        <w:rPr>
          <w:noProof/>
        </w:rPr>
        <w:t xml:space="preserve"> </w:t>
      </w:r>
    </w:p>
    <w:p w14:paraId="5921E723" w14:textId="77777777" w:rsidR="00FC4EA1" w:rsidRDefault="00FC4EA1" w:rsidP="00FC4EA1">
      <w:pPr>
        <w:rPr>
          <w:rFonts w:ascii="Arial Narrow" w:hAnsi="Arial Narrow" w:cs="Chicago"/>
          <w:b/>
          <w:u w:val="single"/>
        </w:rPr>
      </w:pPr>
    </w:p>
    <w:p w14:paraId="08F62A45" w14:textId="77777777" w:rsidR="00152C0E" w:rsidRDefault="00152C0E" w:rsidP="000D0549">
      <w:pPr>
        <w:rPr>
          <w:rFonts w:ascii="Arial Narrow" w:hAnsi="Arial Narrow"/>
          <w:b/>
          <w:sz w:val="28"/>
          <w:u w:val="single"/>
        </w:rPr>
      </w:pPr>
      <w:bookmarkStart w:id="0" w:name="_GoBack"/>
      <w:bookmarkEnd w:id="0"/>
    </w:p>
    <w:p w14:paraId="6D92B87D" w14:textId="3F775DAD" w:rsidR="000D0549" w:rsidRPr="00C607CC" w:rsidRDefault="00C607CC" w:rsidP="00C607CC">
      <w:pPr>
        <w:spacing w:line="276" w:lineRule="auto"/>
        <w:jc w:val="both"/>
        <w:rPr>
          <w:rFonts w:ascii="Arial Narrow" w:hAnsi="Arial Narrow"/>
          <w:sz w:val="22"/>
          <w:szCs w:val="22"/>
        </w:rPr>
      </w:pPr>
      <w:r w:rsidRPr="00C607CC">
        <w:rPr>
          <w:noProof/>
        </w:rPr>
        <w:t xml:space="preserve"> </w:t>
      </w:r>
    </w:p>
    <w:sectPr w:rsidR="000D0549" w:rsidRPr="00C607C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6B2DB" w14:textId="77777777" w:rsidR="001112B4" w:rsidRDefault="001112B4" w:rsidP="00716761">
      <w:r>
        <w:separator/>
      </w:r>
    </w:p>
  </w:endnote>
  <w:endnote w:type="continuationSeparator" w:id="0">
    <w:p w14:paraId="30B1C8FA" w14:textId="77777777" w:rsidR="001112B4" w:rsidRDefault="001112B4" w:rsidP="0071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Chicago">
    <w:altName w:val="Arial"/>
    <w:panose1 w:val="020B080608060404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4F6FD" w14:textId="77777777" w:rsidR="001112B4" w:rsidRDefault="001112B4" w:rsidP="00716761">
      <w:r>
        <w:separator/>
      </w:r>
    </w:p>
  </w:footnote>
  <w:footnote w:type="continuationSeparator" w:id="0">
    <w:p w14:paraId="412F1E32" w14:textId="77777777" w:rsidR="001112B4" w:rsidRDefault="001112B4" w:rsidP="0071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ED0D" w14:textId="77777777" w:rsidR="00716761" w:rsidRPr="002D16DF" w:rsidRDefault="00716761" w:rsidP="00716761">
    <w:pPr>
      <w:pStyle w:val="Kopfzeile"/>
      <w:jc w:val="center"/>
      <w:rPr>
        <w:rFonts w:ascii="Arial Narrow" w:hAnsi="Arial Narrow"/>
        <w:b/>
        <w:sz w:val="32"/>
        <w:szCs w:val="32"/>
      </w:rPr>
    </w:pPr>
    <w:r w:rsidRPr="002D16DF">
      <w:rPr>
        <w:rFonts w:ascii="Arial Narrow" w:hAnsi="Arial Narrow"/>
        <w:b/>
        <w:sz w:val="32"/>
        <w:szCs w:val="32"/>
      </w:rPr>
      <w:t>Zukunftszettel ERS</w:t>
    </w:r>
  </w:p>
  <w:p w14:paraId="535CEFC0" w14:textId="2C7DCA98" w:rsidR="00716761" w:rsidRPr="002D16DF" w:rsidRDefault="00716761" w:rsidP="00716761">
    <w:pPr>
      <w:pStyle w:val="Kopfzeile"/>
      <w:jc w:val="center"/>
      <w:rPr>
        <w:rFonts w:ascii="Arial Narrow" w:hAnsi="Arial Narrow"/>
        <w:b/>
        <w:sz w:val="32"/>
        <w:szCs w:val="32"/>
      </w:rPr>
    </w:pPr>
    <w:r w:rsidRPr="002D16DF">
      <w:rPr>
        <w:rFonts w:ascii="Arial Narrow" w:hAnsi="Arial Narrow"/>
        <w:b/>
        <w:sz w:val="32"/>
        <w:szCs w:val="32"/>
      </w:rPr>
      <w:t>Einwahlen</w:t>
    </w:r>
    <w:r w:rsidR="00365CD5">
      <w:rPr>
        <w:rFonts w:ascii="Arial Narrow" w:hAnsi="Arial Narrow"/>
        <w:b/>
        <w:sz w:val="32"/>
        <w:szCs w:val="32"/>
      </w:rPr>
      <w:t xml:space="preserve"> für das kommende Schuljahr 20</w:t>
    </w:r>
    <w:r w:rsidR="0018446D">
      <w:rPr>
        <w:rFonts w:ascii="Arial Narrow" w:hAnsi="Arial Narrow"/>
        <w:b/>
        <w:sz w:val="32"/>
        <w:szCs w:val="32"/>
      </w:rPr>
      <w:t>2</w:t>
    </w:r>
    <w:r w:rsidR="003D7D7F">
      <w:rPr>
        <w:rFonts w:ascii="Arial Narrow" w:hAnsi="Arial Narrow"/>
        <w:b/>
        <w:sz w:val="32"/>
        <w:szCs w:val="32"/>
      </w:rPr>
      <w:t>2</w:t>
    </w:r>
    <w:r w:rsidR="00365CD5">
      <w:rPr>
        <w:rFonts w:ascii="Arial Narrow" w:hAnsi="Arial Narrow"/>
        <w:b/>
        <w:sz w:val="32"/>
        <w:szCs w:val="32"/>
      </w:rPr>
      <w:t>/2</w:t>
    </w:r>
    <w:r w:rsidR="003D7D7F">
      <w:rPr>
        <w:rFonts w:ascii="Arial Narrow" w:hAnsi="Arial Narrow"/>
        <w:b/>
        <w:sz w:val="32"/>
        <w:szCs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761"/>
    <w:rsid w:val="00072081"/>
    <w:rsid w:val="000D0549"/>
    <w:rsid w:val="001112B4"/>
    <w:rsid w:val="00136D49"/>
    <w:rsid w:val="00152C0E"/>
    <w:rsid w:val="00165991"/>
    <w:rsid w:val="0018446D"/>
    <w:rsid w:val="00252AB1"/>
    <w:rsid w:val="002F639A"/>
    <w:rsid w:val="00301F81"/>
    <w:rsid w:val="00365CD5"/>
    <w:rsid w:val="003723C2"/>
    <w:rsid w:val="00392913"/>
    <w:rsid w:val="003B0130"/>
    <w:rsid w:val="003D7D7F"/>
    <w:rsid w:val="00411CCA"/>
    <w:rsid w:val="005131A4"/>
    <w:rsid w:val="00716761"/>
    <w:rsid w:val="00766C5E"/>
    <w:rsid w:val="007A644C"/>
    <w:rsid w:val="007C2083"/>
    <w:rsid w:val="007E1578"/>
    <w:rsid w:val="007F6062"/>
    <w:rsid w:val="008D370B"/>
    <w:rsid w:val="00A40B89"/>
    <w:rsid w:val="00AA66CD"/>
    <w:rsid w:val="00B70ABA"/>
    <w:rsid w:val="00C607CC"/>
    <w:rsid w:val="00DE116A"/>
    <w:rsid w:val="00FC4EA1"/>
    <w:rsid w:val="00FE607C"/>
    <w:rsid w:val="00FF7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FB1372"/>
  <w15:docId w15:val="{6082B24B-91E0-4D95-A94C-04E30A20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6761"/>
    <w:pPr>
      <w:spacing w:after="0" w:line="240" w:lineRule="auto"/>
    </w:pPr>
    <w:rPr>
      <w:rFonts w:ascii="New York" w:eastAsia="Times New Roman" w:hAnsi="New York"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16761"/>
    <w:rPr>
      <w:rFonts w:ascii="Chicago" w:hAnsi="Chicago"/>
      <w:sz w:val="20"/>
      <w:lang w:val="x-none" w:eastAsia="x-none"/>
    </w:rPr>
  </w:style>
  <w:style w:type="character" w:customStyle="1" w:styleId="TextkrperZchn">
    <w:name w:val="Textkörper Zchn"/>
    <w:basedOn w:val="Absatz-Standardschriftart"/>
    <w:link w:val="Textkrper"/>
    <w:rsid w:val="00716761"/>
    <w:rPr>
      <w:rFonts w:ascii="Chicago" w:eastAsia="Times New Roman" w:hAnsi="Chicago" w:cs="Times New Roman"/>
      <w:sz w:val="20"/>
      <w:szCs w:val="20"/>
      <w:lang w:val="x-none" w:eastAsia="x-none"/>
    </w:rPr>
  </w:style>
  <w:style w:type="paragraph" w:styleId="Sprechblasentext">
    <w:name w:val="Balloon Text"/>
    <w:basedOn w:val="Standard"/>
    <w:link w:val="SprechblasentextZchn"/>
    <w:uiPriority w:val="99"/>
    <w:semiHidden/>
    <w:unhideWhenUsed/>
    <w:rsid w:val="007167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6761"/>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716761"/>
    <w:pPr>
      <w:tabs>
        <w:tab w:val="center" w:pos="4536"/>
        <w:tab w:val="right" w:pos="9072"/>
      </w:tabs>
    </w:pPr>
  </w:style>
  <w:style w:type="character" w:customStyle="1" w:styleId="KopfzeileZchn">
    <w:name w:val="Kopfzeile Zchn"/>
    <w:basedOn w:val="Absatz-Standardschriftart"/>
    <w:link w:val="Kopfzeile"/>
    <w:uiPriority w:val="99"/>
    <w:rsid w:val="00716761"/>
    <w:rPr>
      <w:rFonts w:ascii="New York" w:eastAsia="Times New Roman" w:hAnsi="New York" w:cs="Times New Roman"/>
      <w:sz w:val="24"/>
      <w:szCs w:val="20"/>
      <w:lang w:eastAsia="de-DE"/>
    </w:rPr>
  </w:style>
  <w:style w:type="paragraph" w:styleId="Fuzeile">
    <w:name w:val="footer"/>
    <w:basedOn w:val="Standard"/>
    <w:link w:val="FuzeileZchn"/>
    <w:uiPriority w:val="99"/>
    <w:unhideWhenUsed/>
    <w:rsid w:val="00716761"/>
    <w:pPr>
      <w:tabs>
        <w:tab w:val="center" w:pos="4536"/>
        <w:tab w:val="right" w:pos="9072"/>
      </w:tabs>
    </w:pPr>
  </w:style>
  <w:style w:type="character" w:customStyle="1" w:styleId="FuzeileZchn">
    <w:name w:val="Fußzeile Zchn"/>
    <w:basedOn w:val="Absatz-Standardschriftart"/>
    <w:link w:val="Fuzeile"/>
    <w:uiPriority w:val="99"/>
    <w:rsid w:val="00716761"/>
    <w:rPr>
      <w:rFonts w:ascii="New York" w:eastAsia="Times New Roman" w:hAnsi="New York" w:cs="Times New Roman"/>
      <w:sz w:val="24"/>
      <w:szCs w:val="20"/>
      <w:lang w:eastAsia="de-DE"/>
    </w:rPr>
  </w:style>
  <w:style w:type="paragraph" w:styleId="Textkrper2">
    <w:name w:val="Body Text 2"/>
    <w:basedOn w:val="Standard"/>
    <w:link w:val="Textkrper2Zchn"/>
    <w:uiPriority w:val="99"/>
    <w:semiHidden/>
    <w:unhideWhenUsed/>
    <w:rsid w:val="00716761"/>
    <w:pPr>
      <w:spacing w:after="120" w:line="480" w:lineRule="auto"/>
    </w:pPr>
  </w:style>
  <w:style w:type="character" w:customStyle="1" w:styleId="Textkrper2Zchn">
    <w:name w:val="Textkörper 2 Zchn"/>
    <w:basedOn w:val="Absatz-Standardschriftart"/>
    <w:link w:val="Textkrper2"/>
    <w:uiPriority w:val="99"/>
    <w:semiHidden/>
    <w:rsid w:val="00716761"/>
    <w:rPr>
      <w:rFonts w:ascii="New York" w:eastAsia="Times New Roman" w:hAnsi="New York" w:cs="Times New Roman"/>
      <w:sz w:val="24"/>
      <w:szCs w:val="20"/>
      <w:lang w:eastAsia="de-DE"/>
    </w:rPr>
  </w:style>
  <w:style w:type="paragraph" w:customStyle="1" w:styleId="UEBody">
    <w:name w:val="UE_Body"/>
    <w:basedOn w:val="Standard"/>
    <w:link w:val="UEBodyChar"/>
    <w:rsid w:val="00B70ABA"/>
    <w:pPr>
      <w:spacing w:after="120" w:line="320" w:lineRule="exact"/>
    </w:pPr>
    <w:rPr>
      <w:rFonts w:ascii="Arial" w:hAnsi="Arial"/>
      <w:sz w:val="22"/>
      <w:szCs w:val="24"/>
    </w:rPr>
  </w:style>
  <w:style w:type="character" w:customStyle="1" w:styleId="UEBodyChar">
    <w:name w:val="UE_Body Char"/>
    <w:link w:val="UEBody"/>
    <w:rsid w:val="00B70ABA"/>
    <w:rPr>
      <w:rFonts w:ascii="Arial" w:eastAsia="Times New Roman" w:hAnsi="Arial" w:cs="Times New Roman"/>
      <w:szCs w:val="24"/>
      <w:lang w:eastAsia="de-DE"/>
    </w:rPr>
  </w:style>
  <w:style w:type="table" w:styleId="Tabellenraster">
    <w:name w:val="Table Grid"/>
    <w:basedOn w:val="NormaleTabelle"/>
    <w:uiPriority w:val="59"/>
    <w:rsid w:val="0039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Absatz-Standardschriftart"/>
    <w:rsid w:val="0039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972598">
      <w:bodyDiv w:val="1"/>
      <w:marLeft w:val="0"/>
      <w:marRight w:val="0"/>
      <w:marTop w:val="0"/>
      <w:marBottom w:val="0"/>
      <w:divBdr>
        <w:top w:val="none" w:sz="0" w:space="0" w:color="auto"/>
        <w:left w:val="none" w:sz="0" w:space="0" w:color="auto"/>
        <w:bottom w:val="none" w:sz="0" w:space="0" w:color="auto"/>
        <w:right w:val="none" w:sz="0" w:space="0" w:color="auto"/>
      </w:divBdr>
    </w:div>
    <w:div w:id="1643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LUSD02</dc:creator>
  <cp:lastModifiedBy>LUSD01</cp:lastModifiedBy>
  <cp:revision>18</cp:revision>
  <cp:lastPrinted>2018-05-22T13:49:00Z</cp:lastPrinted>
  <dcterms:created xsi:type="dcterms:W3CDTF">2018-05-24T07:17:00Z</dcterms:created>
  <dcterms:modified xsi:type="dcterms:W3CDTF">2022-05-24T13:34:00Z</dcterms:modified>
</cp:coreProperties>
</file>